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DF366" w14:textId="421B139F" w:rsidR="00CC5148" w:rsidRDefault="00CC5148" w:rsidP="00CC5148">
      <w:pPr>
        <w:spacing w:after="0" w:line="240" w:lineRule="auto"/>
        <w:ind w:left="993"/>
        <w:jc w:val="both"/>
        <w:rPr>
          <w:rFonts w:ascii="Manrope" w:eastAsia="Times New Roman" w:hAnsi="Manrope" w:cs="Segoe UI"/>
          <w:sz w:val="24"/>
          <w:szCs w:val="24"/>
          <w:lang w:eastAsia="fr-FR"/>
        </w:rPr>
      </w:pPr>
      <w:r w:rsidRPr="00CC5148">
        <w:rPr>
          <w:rFonts w:ascii="Manrope" w:hAnsi="Manrope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2534CDA4" wp14:editId="1E554742">
            <wp:simplePos x="0" y="0"/>
            <wp:positionH relativeFrom="margin">
              <wp:posOffset>4970145</wp:posOffset>
            </wp:positionH>
            <wp:positionV relativeFrom="paragraph">
              <wp:posOffset>-272415</wp:posOffset>
            </wp:positionV>
            <wp:extent cx="1215301" cy="1304925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01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E8C16" w14:textId="68989F10" w:rsidR="00FD15E0" w:rsidRPr="00CC5148" w:rsidRDefault="0045463B" w:rsidP="00CC5148">
      <w:pPr>
        <w:spacing w:after="0" w:line="240" w:lineRule="auto"/>
        <w:ind w:left="993"/>
        <w:jc w:val="both"/>
        <w:rPr>
          <w:rFonts w:ascii="Manrope" w:eastAsia="Times New Roman" w:hAnsi="Manrope" w:cstheme="minorHAnsi"/>
          <w:b/>
          <w:bCs/>
          <w:sz w:val="28"/>
          <w:szCs w:val="28"/>
          <w:u w:val="single"/>
          <w:lang w:eastAsia="fr-FR"/>
        </w:rPr>
      </w:pPr>
      <w:r w:rsidRPr="00CC5148">
        <w:rPr>
          <w:rFonts w:ascii="Manrope" w:eastAsia="Times New Roman" w:hAnsi="Manrope" w:cs="Segoe UI"/>
          <w:sz w:val="24"/>
          <w:szCs w:val="24"/>
          <w:lang w:eastAsia="fr-FR"/>
        </w:rPr>
        <w:t xml:space="preserve">                       </w:t>
      </w:r>
      <w:r w:rsidR="00FD15E0" w:rsidRPr="00CC5148">
        <w:rPr>
          <w:rFonts w:ascii="Manrope" w:eastAsia="Times New Roman" w:hAnsi="Manrope" w:cstheme="minorHAnsi"/>
          <w:b/>
          <w:bCs/>
          <w:sz w:val="28"/>
          <w:szCs w:val="28"/>
          <w:u w:val="single"/>
          <w:lang w:eastAsia="fr-FR"/>
        </w:rPr>
        <w:t>« </w:t>
      </w:r>
      <w:r w:rsidR="00CD274C" w:rsidRPr="00CC5148">
        <w:rPr>
          <w:rFonts w:ascii="Manrope" w:eastAsia="Times New Roman" w:hAnsi="Manrope" w:cstheme="minorHAnsi"/>
          <w:b/>
          <w:bCs/>
          <w:sz w:val="28"/>
          <w:szCs w:val="28"/>
          <w:u w:val="single"/>
          <w:lang w:eastAsia="fr-FR"/>
        </w:rPr>
        <w:t>CHARTE DE PARRAINAGE</w:t>
      </w:r>
      <w:r w:rsidR="008129E9" w:rsidRPr="00CC5148">
        <w:rPr>
          <w:rFonts w:ascii="Manrope" w:eastAsia="Times New Roman" w:hAnsi="Manrope" w:cstheme="minorHAnsi"/>
          <w:b/>
          <w:bCs/>
          <w:sz w:val="28"/>
          <w:szCs w:val="28"/>
          <w:u w:val="single"/>
          <w:lang w:eastAsia="fr-FR"/>
        </w:rPr>
        <w:t> »</w:t>
      </w:r>
    </w:p>
    <w:p w14:paraId="6E573220" w14:textId="583BECD2" w:rsidR="008129E9" w:rsidRPr="00CC5148" w:rsidRDefault="008129E9" w:rsidP="008D01FE">
      <w:pPr>
        <w:spacing w:after="0" w:line="240" w:lineRule="auto"/>
        <w:jc w:val="both"/>
        <w:rPr>
          <w:rFonts w:ascii="Manrope" w:eastAsia="Times New Roman" w:hAnsi="Manrope" w:cstheme="minorHAnsi"/>
          <w:b/>
          <w:bCs/>
          <w:sz w:val="20"/>
          <w:szCs w:val="20"/>
          <w:lang w:eastAsia="fr-FR"/>
        </w:rPr>
      </w:pPr>
    </w:p>
    <w:p w14:paraId="412D328B" w14:textId="77777777" w:rsidR="008129E9" w:rsidRPr="00CC5148" w:rsidRDefault="008129E9" w:rsidP="008D01FE">
      <w:pPr>
        <w:spacing w:after="0" w:line="240" w:lineRule="auto"/>
        <w:jc w:val="both"/>
        <w:rPr>
          <w:rFonts w:ascii="Manrope" w:eastAsia="Times New Roman" w:hAnsi="Manrope" w:cstheme="minorHAnsi"/>
          <w:b/>
          <w:bCs/>
          <w:sz w:val="20"/>
          <w:szCs w:val="20"/>
          <w:lang w:eastAsia="fr-FR"/>
        </w:rPr>
      </w:pPr>
    </w:p>
    <w:p w14:paraId="6B1CFB3E" w14:textId="0F4BE9DB" w:rsidR="0045463B" w:rsidRPr="00D977A8" w:rsidRDefault="0045463B" w:rsidP="008D01FE">
      <w:pPr>
        <w:spacing w:after="0" w:line="240" w:lineRule="auto"/>
        <w:jc w:val="both"/>
        <w:rPr>
          <w:rFonts w:ascii="Manrope" w:eastAsia="Times New Roman" w:hAnsi="Manrope" w:cstheme="minorHAnsi"/>
          <w:b/>
          <w:bCs/>
          <w:lang w:eastAsia="fr-FR"/>
        </w:rPr>
      </w:pPr>
      <w:r w:rsidRPr="00D977A8">
        <w:rPr>
          <w:rFonts w:ascii="Manrope" w:eastAsia="Times New Roman" w:hAnsi="Manrope" w:cstheme="minorHAnsi"/>
          <w:b/>
          <w:bCs/>
          <w:lang w:eastAsia="fr-FR"/>
        </w:rPr>
        <w:t>ENTRE</w:t>
      </w:r>
      <w:r w:rsidR="00167A4C" w:rsidRPr="00D977A8">
        <w:rPr>
          <w:rFonts w:ascii="Manrope" w:eastAsia="Times New Roman" w:hAnsi="Manrope" w:cstheme="minorHAnsi"/>
          <w:b/>
          <w:bCs/>
          <w:lang w:eastAsia="fr-FR"/>
        </w:rPr>
        <w:t xml:space="preserve"> : </w:t>
      </w:r>
    </w:p>
    <w:p w14:paraId="32474BFE" w14:textId="77777777" w:rsidR="00167A4C" w:rsidRPr="00D977A8" w:rsidRDefault="00167A4C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40B22545" w14:textId="40519A53" w:rsidR="0045463B" w:rsidRPr="00D977A8" w:rsidRDefault="00DE7DA7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  <w:bookmarkStart w:id="0" w:name="_Hlk70938682"/>
      <w:r w:rsidRPr="00D977A8">
        <w:rPr>
          <w:rFonts w:ascii="Manrope" w:eastAsia="Times New Roman" w:hAnsi="Manrope" w:cstheme="minorHAnsi"/>
          <w:lang w:eastAsia="fr-FR"/>
        </w:rPr>
        <w:t>Le c</w:t>
      </w:r>
      <w:r w:rsidR="00E65F55" w:rsidRPr="00D977A8">
        <w:rPr>
          <w:rFonts w:ascii="Manrope" w:eastAsia="Times New Roman" w:hAnsi="Manrope" w:cstheme="minorHAnsi"/>
          <w:lang w:eastAsia="fr-FR"/>
        </w:rPr>
        <w:t xml:space="preserve">lient (parrain), M, Mme, </w:t>
      </w:r>
      <w:r w:rsidR="0045463B" w:rsidRPr="00D977A8">
        <w:rPr>
          <w:rFonts w:ascii="Manrope" w:eastAsia="Times New Roman" w:hAnsi="Manrope" w:cstheme="minorHAnsi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 </w:t>
      </w:r>
      <w:bookmarkEnd w:id="0"/>
      <w:r w:rsidR="00987CFE" w:rsidRPr="00D977A8">
        <w:rPr>
          <w:rFonts w:ascii="Manrope" w:eastAsia="Times New Roman" w:hAnsi="Manrope" w:cstheme="minorHAnsi"/>
          <w:shd w:val="clear" w:color="auto" w:fill="D9E2F3" w:themeFill="accent1" w:themeFillTint="33"/>
          <w:lang w:eastAsia="fr-FR"/>
        </w:rPr>
        <w:t xml:space="preserve"> </w:t>
      </w:r>
      <w:r w:rsidR="00987CFE" w:rsidRPr="00D977A8">
        <w:rPr>
          <w:rFonts w:ascii="Manrope" w:eastAsia="Times New Roman" w:hAnsi="Manrope" w:cstheme="minorHAnsi"/>
          <w:lang w:eastAsia="fr-FR"/>
        </w:rPr>
        <w:t xml:space="preserve"> ,</w:t>
      </w:r>
      <w:r w:rsidR="0045463B" w:rsidRPr="00D977A8">
        <w:rPr>
          <w:rFonts w:ascii="Manrope" w:eastAsia="Times New Roman" w:hAnsi="Manrope" w:cstheme="minorHAnsi"/>
          <w:lang w:eastAsia="fr-FR"/>
        </w:rPr>
        <w:t xml:space="preserve"> </w:t>
      </w:r>
    </w:p>
    <w:p w14:paraId="0D4C8F67" w14:textId="77777777" w:rsidR="0045463B" w:rsidRPr="00D977A8" w:rsidRDefault="0045463B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48AFC909" w14:textId="77777777" w:rsidR="0045463B" w:rsidRPr="00D977A8" w:rsidRDefault="0045463B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  <w:r w:rsidRPr="00D977A8">
        <w:rPr>
          <w:rFonts w:ascii="Manrope" w:eastAsia="Times New Roman" w:hAnsi="Manrope" w:cstheme="minorHAnsi"/>
          <w:lang w:eastAsia="fr-FR"/>
        </w:rPr>
        <w:t>D’une part,</w:t>
      </w:r>
    </w:p>
    <w:p w14:paraId="1AC0430D" w14:textId="77777777" w:rsidR="0045463B" w:rsidRPr="00D977A8" w:rsidRDefault="0045463B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5CD908F6" w14:textId="52DFBE96" w:rsidR="0045463B" w:rsidRPr="00D977A8" w:rsidRDefault="0045463B" w:rsidP="008D01FE">
      <w:pPr>
        <w:spacing w:after="0" w:line="240" w:lineRule="auto"/>
        <w:jc w:val="both"/>
        <w:rPr>
          <w:rFonts w:ascii="Manrope" w:eastAsia="Times New Roman" w:hAnsi="Manrope" w:cstheme="minorHAnsi"/>
          <w:b/>
          <w:bCs/>
          <w:lang w:eastAsia="fr-FR"/>
        </w:rPr>
      </w:pPr>
      <w:r w:rsidRPr="00D977A8">
        <w:rPr>
          <w:rFonts w:ascii="Manrope" w:eastAsia="Times New Roman" w:hAnsi="Manrope" w:cstheme="minorHAnsi"/>
          <w:b/>
          <w:bCs/>
          <w:lang w:eastAsia="fr-FR"/>
        </w:rPr>
        <w:t>ET</w:t>
      </w:r>
      <w:r w:rsidR="00167A4C" w:rsidRPr="00D977A8">
        <w:rPr>
          <w:rFonts w:ascii="Manrope" w:eastAsia="Times New Roman" w:hAnsi="Manrope" w:cstheme="minorHAnsi"/>
          <w:b/>
          <w:bCs/>
          <w:lang w:eastAsia="fr-FR"/>
        </w:rPr>
        <w:t> :</w:t>
      </w:r>
    </w:p>
    <w:p w14:paraId="6C9F57EE" w14:textId="77777777" w:rsidR="00BA59F7" w:rsidRPr="00D977A8" w:rsidRDefault="00BA59F7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5D6A84CB" w14:textId="6303FB1B" w:rsidR="00701D7E" w:rsidRPr="00D977A8" w:rsidRDefault="00701D7E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  <w:bookmarkStart w:id="1" w:name="_Hlk129338925"/>
      <w:r w:rsidRPr="00D977A8">
        <w:rPr>
          <w:rFonts w:ascii="Manrope" w:eastAsia="Times New Roman" w:hAnsi="Manrope" w:cstheme="minorHAnsi"/>
          <w:lang w:eastAsia="fr-FR"/>
        </w:rPr>
        <w:t xml:space="preserve">Le </w:t>
      </w:r>
      <w:r w:rsidR="00E65F55" w:rsidRPr="00D977A8">
        <w:rPr>
          <w:rFonts w:ascii="Manrope" w:eastAsia="Times New Roman" w:hAnsi="Manrope" w:cstheme="minorHAnsi"/>
          <w:lang w:eastAsia="fr-FR"/>
        </w:rPr>
        <w:t>filleul, M, Mme,</w:t>
      </w:r>
      <w:r w:rsidRPr="00D977A8">
        <w:rPr>
          <w:rFonts w:ascii="Manrope" w:eastAsia="Times New Roman" w:hAnsi="Manrope" w:cstheme="minorHAnsi"/>
          <w:lang w:eastAsia="fr-FR"/>
        </w:rPr>
        <w:t xml:space="preserve"> </w:t>
      </w:r>
      <w:r w:rsidRPr="00D977A8">
        <w:rPr>
          <w:rFonts w:ascii="Manrope" w:eastAsia="Times New Roman" w:hAnsi="Manrope" w:cstheme="minorHAnsi"/>
          <w:shd w:val="clear" w:color="auto" w:fill="D9E2F3" w:themeFill="accent1" w:themeFillTint="33"/>
          <w:lang w:eastAsia="fr-FR"/>
        </w:rPr>
        <w:t xml:space="preserve"> </w:t>
      </w:r>
      <w:r w:rsidR="0045463B" w:rsidRPr="00D977A8">
        <w:rPr>
          <w:rFonts w:ascii="Manrope" w:eastAsia="Times New Roman" w:hAnsi="Manrope" w:cstheme="minorHAnsi"/>
          <w:shd w:val="clear" w:color="auto" w:fill="D9E2F3" w:themeFill="accent1" w:themeFillTint="33"/>
          <w:lang w:eastAsia="fr-FR"/>
        </w:rPr>
        <w:t xml:space="preserve">                                                                                                                   </w:t>
      </w:r>
      <w:r w:rsidR="0045463B" w:rsidRPr="00D977A8">
        <w:rPr>
          <w:rFonts w:ascii="Manrope" w:eastAsia="Times New Roman" w:hAnsi="Manrope" w:cstheme="minorHAnsi"/>
          <w:lang w:eastAsia="fr-FR"/>
        </w:rPr>
        <w:t xml:space="preserve"> </w:t>
      </w:r>
      <w:bookmarkEnd w:id="1"/>
      <w:r w:rsidR="0045463B" w:rsidRPr="00D977A8">
        <w:rPr>
          <w:rFonts w:ascii="Manrope" w:eastAsia="Times New Roman" w:hAnsi="Manrope" w:cstheme="minorHAnsi"/>
          <w:lang w:eastAsia="fr-FR"/>
        </w:rPr>
        <w:t xml:space="preserve">, </w:t>
      </w:r>
    </w:p>
    <w:p w14:paraId="7CE32D4B" w14:textId="77777777" w:rsidR="00CC5148" w:rsidRPr="00D977A8" w:rsidRDefault="00CC5148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243C745E" w14:textId="77777777" w:rsidR="00D0463C" w:rsidRPr="00D977A8" w:rsidRDefault="00D0463C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  <w:r w:rsidRPr="00D977A8">
        <w:rPr>
          <w:rFonts w:ascii="Manrope" w:eastAsia="Times New Roman" w:hAnsi="Manrope" w:cstheme="minorHAnsi"/>
          <w:lang w:eastAsia="fr-FR"/>
        </w:rPr>
        <w:t xml:space="preserve">D’autre part, </w:t>
      </w:r>
    </w:p>
    <w:p w14:paraId="6BE6E833" w14:textId="77777777" w:rsidR="00AC7972" w:rsidRPr="00D977A8" w:rsidRDefault="00AC7972" w:rsidP="008D01FE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3D1F4E16" w14:textId="77777777" w:rsidR="00CD274C" w:rsidRPr="00D977A8" w:rsidRDefault="00CD274C" w:rsidP="00AC7972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236426A2" w14:textId="76F6C924" w:rsidR="00B85DEE" w:rsidRPr="00D977A8" w:rsidRDefault="00B53985" w:rsidP="003935BC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  <w:r w:rsidRPr="00D977A8">
        <w:rPr>
          <w:rFonts w:ascii="Manrope" w:eastAsia="Times New Roman" w:hAnsi="Manrope" w:cstheme="minorHAnsi"/>
          <w:lang w:eastAsia="fr-FR"/>
        </w:rPr>
        <w:t xml:space="preserve">L’opération de parrainage </w:t>
      </w:r>
      <w:r w:rsidR="00D977A8" w:rsidRPr="00D977A8">
        <w:rPr>
          <w:rFonts w:ascii="Manrope" w:eastAsia="Times New Roman" w:hAnsi="Manrope" w:cstheme="minorHAnsi"/>
          <w:lang w:eastAsia="fr-FR"/>
        </w:rPr>
        <w:t xml:space="preserve">(édition 2023) </w:t>
      </w:r>
      <w:r w:rsidRPr="00D977A8">
        <w:rPr>
          <w:rFonts w:ascii="Manrope" w:eastAsia="Times New Roman" w:hAnsi="Manrope" w:cstheme="minorHAnsi"/>
          <w:lang w:eastAsia="fr-FR"/>
        </w:rPr>
        <w:t>consiste pour le parrain à parrainer un filleul en mettant ce dernier en relation avec Itinéraires 28 dans le but que ce</w:t>
      </w:r>
      <w:r w:rsidR="0021551F">
        <w:rPr>
          <w:rFonts w:ascii="Manrope" w:eastAsia="Times New Roman" w:hAnsi="Manrope" w:cstheme="minorHAnsi"/>
          <w:lang w:eastAsia="fr-FR"/>
        </w:rPr>
        <w:t>lui</w:t>
      </w:r>
      <w:r w:rsidRPr="00D977A8">
        <w:rPr>
          <w:rFonts w:ascii="Manrope" w:eastAsia="Times New Roman" w:hAnsi="Manrope" w:cstheme="minorHAnsi"/>
          <w:lang w:eastAsia="fr-FR"/>
        </w:rPr>
        <w:t xml:space="preserve">-ci conclue un contrat ayant pour objet la mise à disposition de personnel relative aux missions </w:t>
      </w:r>
      <w:r w:rsidR="008928A2">
        <w:rPr>
          <w:rFonts w:ascii="Manrope" w:eastAsia="Times New Roman" w:hAnsi="Manrope" w:cstheme="minorHAnsi"/>
          <w:lang w:eastAsia="fr-FR"/>
        </w:rPr>
        <w:t>de</w:t>
      </w:r>
      <w:r w:rsidRPr="00D977A8">
        <w:rPr>
          <w:rFonts w:ascii="Manrope" w:eastAsia="Times New Roman" w:hAnsi="Manrope" w:cstheme="minorHAnsi"/>
          <w:lang w:eastAsia="fr-FR"/>
        </w:rPr>
        <w:t xml:space="preserve"> l’association</w:t>
      </w:r>
      <w:r w:rsidR="008928A2">
        <w:rPr>
          <w:rFonts w:ascii="Manrope" w:eastAsia="Times New Roman" w:hAnsi="Manrope" w:cstheme="minorHAnsi"/>
          <w:lang w:eastAsia="fr-FR"/>
        </w:rPr>
        <w:t>.</w:t>
      </w:r>
    </w:p>
    <w:p w14:paraId="45A434E0" w14:textId="2D4ACB14" w:rsidR="00CD274C" w:rsidRPr="00D977A8" w:rsidRDefault="00CD274C" w:rsidP="003935BC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295D8885" w14:textId="77777777" w:rsidR="00B53985" w:rsidRPr="00D977A8" w:rsidRDefault="00B53985" w:rsidP="003935BC">
      <w:pPr>
        <w:spacing w:after="0" w:line="240" w:lineRule="auto"/>
        <w:jc w:val="both"/>
        <w:rPr>
          <w:rFonts w:ascii="Manrope" w:eastAsia="Times New Roman" w:hAnsi="Manrope" w:cstheme="minorHAnsi"/>
          <w:lang w:eastAsia="fr-FR"/>
        </w:rPr>
      </w:pPr>
    </w:p>
    <w:p w14:paraId="7635C60C" w14:textId="77777777" w:rsidR="00CC5148" w:rsidRPr="00D977A8" w:rsidRDefault="00B53985" w:rsidP="00295F5C">
      <w:pPr>
        <w:spacing w:line="240" w:lineRule="auto"/>
        <w:outlineLvl w:val="1"/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</w:pPr>
      <w:r w:rsidRPr="00D977A8"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  <w:t>lE PARRAIN</w:t>
      </w:r>
      <w:r w:rsidR="00295F5C" w:rsidRPr="00D977A8"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  <w:t xml:space="preserve"> </w:t>
      </w:r>
    </w:p>
    <w:p w14:paraId="30957ABE" w14:textId="0AEE6217" w:rsidR="00B53985" w:rsidRPr="00D977A8" w:rsidRDefault="00295F5C" w:rsidP="00D977A8">
      <w:pPr>
        <w:spacing w:line="240" w:lineRule="auto"/>
        <w:outlineLvl w:val="1"/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</w:pP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confirme être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 client d’Itinéraires 28, titulaire d’un contrat </w:t>
      </w: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de mise à disposition 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actif auprès de ce dernier et à jour de ses obligations de paiement à l’égard de celui-ci.</w:t>
      </w:r>
    </w:p>
    <w:p w14:paraId="71929995" w14:textId="4D684376" w:rsidR="00B53985" w:rsidRPr="00D977A8" w:rsidRDefault="00295F5C" w:rsidP="00D977A8">
      <w:pPr>
        <w:spacing w:after="360"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confirme avoir signé moins 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de 3 </w:t>
      </w: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engagements de parrainage dans le cadre de l’opération de l’année 2023.</w:t>
      </w:r>
    </w:p>
    <w:p w14:paraId="33F0DC1C" w14:textId="77777777" w:rsidR="00CC5148" w:rsidRPr="00D977A8" w:rsidRDefault="00CC5148" w:rsidP="00CC5148">
      <w:pPr>
        <w:spacing w:after="0" w:line="240" w:lineRule="auto"/>
        <w:ind w:firstLine="708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</w:p>
    <w:p w14:paraId="1D8BE529" w14:textId="77777777" w:rsidR="00CC5148" w:rsidRPr="00D977A8" w:rsidRDefault="00295F5C" w:rsidP="00295F5C">
      <w:pPr>
        <w:spacing w:line="240" w:lineRule="auto"/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</w:pPr>
      <w:r w:rsidRPr="00D977A8"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  <w:t xml:space="preserve">lE filleul </w:t>
      </w:r>
    </w:p>
    <w:p w14:paraId="432CE6E3" w14:textId="106F6BEC" w:rsidR="00295F5C" w:rsidRPr="00D977A8" w:rsidRDefault="00295F5C" w:rsidP="00D977A8">
      <w:pPr>
        <w:spacing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confirme ne pas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 avoir </w:t>
      </w: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signé un autre engagement de parrainage dans le cadre de l’opération de l’année 2023.</w:t>
      </w:r>
    </w:p>
    <w:p w14:paraId="1CF2A00A" w14:textId="77777777" w:rsidR="00C728F7" w:rsidRDefault="00CC5148" w:rsidP="00C728F7">
      <w:pPr>
        <w:spacing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Confirme ne pas avoir 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été en relation avec </w:t>
      </w: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Itinéraires 28</w:t>
      </w:r>
      <w:r w:rsidR="00B53985"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 préalablement à la mise en relation opérée par le parrain (aucun contrat conclu ou résilié).</w:t>
      </w:r>
    </w:p>
    <w:p w14:paraId="3941A26C" w14:textId="3D706C2C" w:rsidR="00CC5148" w:rsidRPr="00D977A8" w:rsidRDefault="00CC5148" w:rsidP="00D977A8">
      <w:pPr>
        <w:spacing w:after="360"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>S’engage à réaliser au moins 30 heures de mises à disposition dans l’année 2023 pour ouvrir droit à l’attribution d’un cadeau au parrain.</w:t>
      </w:r>
    </w:p>
    <w:p w14:paraId="1D6A0305" w14:textId="77777777" w:rsidR="00CC5148" w:rsidRPr="00D977A8" w:rsidRDefault="00CC5148" w:rsidP="00CC5148">
      <w:pPr>
        <w:spacing w:after="0" w:line="240" w:lineRule="auto"/>
        <w:ind w:firstLine="708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</w:p>
    <w:p w14:paraId="40B19ED8" w14:textId="360CF98C" w:rsidR="003353C5" w:rsidRDefault="00CC5148" w:rsidP="00CC5148">
      <w:pPr>
        <w:spacing w:after="360"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  <w:r w:rsidRPr="00D977A8">
        <w:rPr>
          <w:rFonts w:ascii="Manrope" w:eastAsia="Times New Roman" w:hAnsi="Manrope" w:cs="Times New Roman"/>
          <w:caps/>
          <w:color w:val="212C3C"/>
          <w:sz w:val="28"/>
          <w:szCs w:val="20"/>
          <w:lang w:eastAsia="fr-FR"/>
        </w:rPr>
        <w:t>Les deux parties</w:t>
      </w:r>
      <w:r w:rsidRPr="00D977A8">
        <w:rPr>
          <w:rFonts w:ascii="Manrope" w:eastAsia="Times New Roman" w:hAnsi="Manrope" w:cs="Times New Roman"/>
          <w:bCs/>
          <w:sz w:val="20"/>
          <w:szCs w:val="20"/>
          <w:lang w:eastAsia="fr-FR"/>
        </w:rPr>
        <w:t xml:space="preserve"> déclarent avoir pris connaissance du règlement de parrainage (édition 2023), en acceptent toutes les dispositions et s’engagent à respecter les valeurs de l’association.</w:t>
      </w:r>
    </w:p>
    <w:p w14:paraId="2ACE30AD" w14:textId="77777777" w:rsidR="00C728F7" w:rsidRPr="00D977A8" w:rsidRDefault="00C728F7" w:rsidP="00C728F7">
      <w:pPr>
        <w:spacing w:after="0" w:line="240" w:lineRule="auto"/>
        <w:rPr>
          <w:rFonts w:ascii="Manrope" w:eastAsia="Times New Roman" w:hAnsi="Manrope" w:cs="Times New Roman"/>
          <w:bCs/>
          <w:sz w:val="20"/>
          <w:szCs w:val="20"/>
          <w:lang w:eastAsia="fr-FR"/>
        </w:rPr>
      </w:pPr>
    </w:p>
    <w:p w14:paraId="4BD912BA" w14:textId="62D2AFEA" w:rsidR="008D01FE" w:rsidRPr="00446117" w:rsidRDefault="008D01FE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 xml:space="preserve">Fait à   </w:t>
      </w:r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            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  le  </w:t>
      </w:r>
      <w:r w:rsidRPr="00446117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                                                      .     </w:t>
      </w:r>
    </w:p>
    <w:p w14:paraId="640811CA" w14:textId="14F734F0" w:rsidR="00981F78" w:rsidRPr="00446117" w:rsidRDefault="003128B2" w:rsidP="003935BC">
      <w:pPr>
        <w:spacing w:line="240" w:lineRule="auto"/>
        <w:jc w:val="both"/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</w:pPr>
      <w:r w:rsidRPr="00446117">
        <w:rPr>
          <w:rFonts w:eastAsia="Times New Roman" w:cstheme="minorHAnsi"/>
          <w:sz w:val="24"/>
          <w:szCs w:val="24"/>
          <w:lang w:eastAsia="fr-FR"/>
        </w:rPr>
        <w:t xml:space="preserve">En </w:t>
      </w:r>
      <w:r w:rsidR="00D977A8">
        <w:rPr>
          <w:rFonts w:eastAsia="Times New Roman" w:cstheme="minorHAnsi"/>
          <w:sz w:val="24"/>
          <w:szCs w:val="24"/>
          <w:lang w:eastAsia="fr-FR"/>
        </w:rPr>
        <w:t>3</w:t>
      </w:r>
      <w:r w:rsidRPr="00446117">
        <w:rPr>
          <w:rFonts w:eastAsia="Times New Roman" w:cstheme="minorHAnsi"/>
          <w:sz w:val="24"/>
          <w:szCs w:val="24"/>
          <w:lang w:eastAsia="fr-FR"/>
        </w:rPr>
        <w:t xml:space="preserve"> exemplaires.</w:t>
      </w:r>
    </w:p>
    <w:p w14:paraId="438F73E0" w14:textId="2138CE47" w:rsidR="008D01FE" w:rsidRDefault="00981F78" w:rsidP="00CC5148">
      <w:pPr>
        <w:tabs>
          <w:tab w:val="left" w:pos="2552"/>
        </w:tabs>
        <w:spacing w:line="240" w:lineRule="auto"/>
        <w:jc w:val="both"/>
        <w:rPr>
          <w:rFonts w:eastAsia="Times New Roman" w:cstheme="minorHAnsi"/>
          <w:sz w:val="24"/>
          <w:szCs w:val="24"/>
          <w:lang w:eastAsia="fr-FR"/>
        </w:rPr>
      </w:pPr>
      <w:r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Signature </w:t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 xml:space="preserve">du filleul </w:t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  <w:t xml:space="preserve">Signature du parrain </w:t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</w:r>
      <w:r w:rsidR="00CC5148" w:rsidRPr="00CC5148">
        <w:rPr>
          <w:rFonts w:eastAsia="Times New Roman" w:cstheme="minorHAnsi"/>
          <w:sz w:val="24"/>
          <w:szCs w:val="24"/>
          <w:shd w:val="clear" w:color="auto" w:fill="D9E2F3" w:themeFill="accent1" w:themeFillTint="33"/>
          <w:lang w:eastAsia="fr-FR"/>
        </w:rPr>
        <w:tab/>
        <w:t>Signature Itinéraires 28</w:t>
      </w:r>
    </w:p>
    <w:sectPr w:rsidR="008D01FE" w:rsidSect="00D977A8">
      <w:footerReference w:type="default" r:id="rId12"/>
      <w:pgSz w:w="11906" w:h="16838"/>
      <w:pgMar w:top="567" w:right="707" w:bottom="28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24522" w14:textId="77777777" w:rsidR="00F80F2D" w:rsidRDefault="00F80F2D" w:rsidP="00E748AB">
      <w:pPr>
        <w:spacing w:after="0" w:line="240" w:lineRule="auto"/>
      </w:pPr>
      <w:r>
        <w:separator/>
      </w:r>
    </w:p>
  </w:endnote>
  <w:endnote w:type="continuationSeparator" w:id="0">
    <w:p w14:paraId="0FBB5A74" w14:textId="77777777" w:rsidR="00F80F2D" w:rsidRDefault="00F80F2D" w:rsidP="00E7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rope">
    <w:panose1 w:val="00000000000000000000"/>
    <w:charset w:val="00"/>
    <w:family w:val="auto"/>
    <w:pitch w:val="variable"/>
    <w:sig w:usb0="A00002BF" w:usb1="5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ABE1" w14:textId="0D09702A" w:rsidR="00E748AB" w:rsidRDefault="00E748AB">
    <w:pPr>
      <w:pStyle w:val="Pieddepage"/>
      <w:jc w:val="center"/>
    </w:pPr>
  </w:p>
  <w:p w14:paraId="4212551D" w14:textId="77777777" w:rsidR="00E748AB" w:rsidRDefault="00E748A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1573D" w14:textId="77777777" w:rsidR="00F80F2D" w:rsidRDefault="00F80F2D" w:rsidP="00E748AB">
      <w:pPr>
        <w:spacing w:after="0" w:line="240" w:lineRule="auto"/>
      </w:pPr>
      <w:r>
        <w:separator/>
      </w:r>
    </w:p>
  </w:footnote>
  <w:footnote w:type="continuationSeparator" w:id="0">
    <w:p w14:paraId="61F80B91" w14:textId="77777777" w:rsidR="00F80F2D" w:rsidRDefault="00F80F2D" w:rsidP="00E74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C4E80"/>
    <w:multiLevelType w:val="hybridMultilevel"/>
    <w:tmpl w:val="ACC6970A"/>
    <w:lvl w:ilvl="0" w:tplc="0C821F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00355"/>
    <w:multiLevelType w:val="hybridMultilevel"/>
    <w:tmpl w:val="674E822C"/>
    <w:lvl w:ilvl="0" w:tplc="9048AD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0120931">
    <w:abstractNumId w:val="0"/>
  </w:num>
  <w:num w:numId="2" w16cid:durableId="10343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63B"/>
    <w:rsid w:val="0001751B"/>
    <w:rsid w:val="000938CB"/>
    <w:rsid w:val="000939F3"/>
    <w:rsid w:val="000C12A0"/>
    <w:rsid w:val="000C25D7"/>
    <w:rsid w:val="000F6C95"/>
    <w:rsid w:val="0014734F"/>
    <w:rsid w:val="00150870"/>
    <w:rsid w:val="00167A4C"/>
    <w:rsid w:val="001864E6"/>
    <w:rsid w:val="001D493D"/>
    <w:rsid w:val="001E48F2"/>
    <w:rsid w:val="00211F74"/>
    <w:rsid w:val="0021551F"/>
    <w:rsid w:val="00251E31"/>
    <w:rsid w:val="00252050"/>
    <w:rsid w:val="00266851"/>
    <w:rsid w:val="0027034F"/>
    <w:rsid w:val="00295F5C"/>
    <w:rsid w:val="002A08E8"/>
    <w:rsid w:val="002C2195"/>
    <w:rsid w:val="00301C68"/>
    <w:rsid w:val="003128B2"/>
    <w:rsid w:val="00322B90"/>
    <w:rsid w:val="00331625"/>
    <w:rsid w:val="003353C5"/>
    <w:rsid w:val="00340D6D"/>
    <w:rsid w:val="00362234"/>
    <w:rsid w:val="003935BC"/>
    <w:rsid w:val="003A04A4"/>
    <w:rsid w:val="003C3EC5"/>
    <w:rsid w:val="003D2713"/>
    <w:rsid w:val="00413361"/>
    <w:rsid w:val="00420B75"/>
    <w:rsid w:val="00433973"/>
    <w:rsid w:val="00445C82"/>
    <w:rsid w:val="00446117"/>
    <w:rsid w:val="0045463B"/>
    <w:rsid w:val="00462814"/>
    <w:rsid w:val="00464989"/>
    <w:rsid w:val="00480B63"/>
    <w:rsid w:val="00482845"/>
    <w:rsid w:val="004C7018"/>
    <w:rsid w:val="004E481C"/>
    <w:rsid w:val="004E7A0B"/>
    <w:rsid w:val="005014B2"/>
    <w:rsid w:val="00511227"/>
    <w:rsid w:val="0053124F"/>
    <w:rsid w:val="00556098"/>
    <w:rsid w:val="005A474D"/>
    <w:rsid w:val="005D4C9B"/>
    <w:rsid w:val="005F644F"/>
    <w:rsid w:val="005F7E8B"/>
    <w:rsid w:val="00615F14"/>
    <w:rsid w:val="00623EE6"/>
    <w:rsid w:val="00636A81"/>
    <w:rsid w:val="00653F1F"/>
    <w:rsid w:val="00666156"/>
    <w:rsid w:val="006831E0"/>
    <w:rsid w:val="006A7F13"/>
    <w:rsid w:val="006D186A"/>
    <w:rsid w:val="006D7D00"/>
    <w:rsid w:val="00701D7E"/>
    <w:rsid w:val="007362DB"/>
    <w:rsid w:val="00765BAB"/>
    <w:rsid w:val="00786CF1"/>
    <w:rsid w:val="007B5877"/>
    <w:rsid w:val="007D715B"/>
    <w:rsid w:val="007F24EC"/>
    <w:rsid w:val="008129E9"/>
    <w:rsid w:val="00835E10"/>
    <w:rsid w:val="00835E5B"/>
    <w:rsid w:val="0087044C"/>
    <w:rsid w:val="00887425"/>
    <w:rsid w:val="00890C75"/>
    <w:rsid w:val="008928A2"/>
    <w:rsid w:val="00895671"/>
    <w:rsid w:val="008977D4"/>
    <w:rsid w:val="008C0B2C"/>
    <w:rsid w:val="008C4420"/>
    <w:rsid w:val="008D01FE"/>
    <w:rsid w:val="008E63A5"/>
    <w:rsid w:val="008F7E8C"/>
    <w:rsid w:val="009323E7"/>
    <w:rsid w:val="00932A94"/>
    <w:rsid w:val="00955A90"/>
    <w:rsid w:val="00981F78"/>
    <w:rsid w:val="00987CFE"/>
    <w:rsid w:val="009A5F97"/>
    <w:rsid w:val="009B385E"/>
    <w:rsid w:val="009B7AF6"/>
    <w:rsid w:val="009B7BE4"/>
    <w:rsid w:val="009C33AA"/>
    <w:rsid w:val="009D3DC6"/>
    <w:rsid w:val="009E08D4"/>
    <w:rsid w:val="009E2E8E"/>
    <w:rsid w:val="00A07ECE"/>
    <w:rsid w:val="00A17280"/>
    <w:rsid w:val="00A34C4D"/>
    <w:rsid w:val="00A66059"/>
    <w:rsid w:val="00A95E64"/>
    <w:rsid w:val="00AB2A43"/>
    <w:rsid w:val="00AC70A3"/>
    <w:rsid w:val="00AC7972"/>
    <w:rsid w:val="00AD1285"/>
    <w:rsid w:val="00AE15AC"/>
    <w:rsid w:val="00AE42B3"/>
    <w:rsid w:val="00B00A7F"/>
    <w:rsid w:val="00B47C7C"/>
    <w:rsid w:val="00B53985"/>
    <w:rsid w:val="00B57721"/>
    <w:rsid w:val="00B8023E"/>
    <w:rsid w:val="00B85DEE"/>
    <w:rsid w:val="00BA59F7"/>
    <w:rsid w:val="00BD4319"/>
    <w:rsid w:val="00C05B5B"/>
    <w:rsid w:val="00C140F8"/>
    <w:rsid w:val="00C33883"/>
    <w:rsid w:val="00C643F7"/>
    <w:rsid w:val="00C728F7"/>
    <w:rsid w:val="00C776EC"/>
    <w:rsid w:val="00C855A4"/>
    <w:rsid w:val="00CA2D1C"/>
    <w:rsid w:val="00CB032D"/>
    <w:rsid w:val="00CB2276"/>
    <w:rsid w:val="00CB7B4E"/>
    <w:rsid w:val="00CB7F7F"/>
    <w:rsid w:val="00CC4B37"/>
    <w:rsid w:val="00CC5148"/>
    <w:rsid w:val="00CD274C"/>
    <w:rsid w:val="00CE0D5B"/>
    <w:rsid w:val="00CE7EE3"/>
    <w:rsid w:val="00D0065B"/>
    <w:rsid w:val="00D0463C"/>
    <w:rsid w:val="00D65080"/>
    <w:rsid w:val="00D81A39"/>
    <w:rsid w:val="00D83B94"/>
    <w:rsid w:val="00D977A8"/>
    <w:rsid w:val="00DC3DBF"/>
    <w:rsid w:val="00DE7DA7"/>
    <w:rsid w:val="00DF034B"/>
    <w:rsid w:val="00E31124"/>
    <w:rsid w:val="00E32821"/>
    <w:rsid w:val="00E477A9"/>
    <w:rsid w:val="00E57D56"/>
    <w:rsid w:val="00E61793"/>
    <w:rsid w:val="00E65F55"/>
    <w:rsid w:val="00E67D02"/>
    <w:rsid w:val="00E748AB"/>
    <w:rsid w:val="00E948E0"/>
    <w:rsid w:val="00E97845"/>
    <w:rsid w:val="00EB7903"/>
    <w:rsid w:val="00EC5808"/>
    <w:rsid w:val="00EE753A"/>
    <w:rsid w:val="00F47FE0"/>
    <w:rsid w:val="00F5799C"/>
    <w:rsid w:val="00F61187"/>
    <w:rsid w:val="00F677DF"/>
    <w:rsid w:val="00F80F2D"/>
    <w:rsid w:val="00F824A2"/>
    <w:rsid w:val="00F919A3"/>
    <w:rsid w:val="00F943F4"/>
    <w:rsid w:val="00FA51EA"/>
    <w:rsid w:val="00FC3AC1"/>
    <w:rsid w:val="00FD15E0"/>
    <w:rsid w:val="00FF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4414"/>
  <w15:chartTrackingRefBased/>
  <w15:docId w15:val="{C7056BE0-7940-46D1-9D25-FDBD11E9A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28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65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BA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48AB"/>
  </w:style>
  <w:style w:type="paragraph" w:styleId="Pieddepage">
    <w:name w:val="footer"/>
    <w:basedOn w:val="Normal"/>
    <w:link w:val="PieddepageCar"/>
    <w:uiPriority w:val="99"/>
    <w:unhideWhenUsed/>
    <w:rsid w:val="00E74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C56A9D14034882AC11E5488F0680" ma:contentTypeVersion="13" ma:contentTypeDescription="Crée un document." ma:contentTypeScope="" ma:versionID="4cf07000b60b76cafe95f123e427496e">
  <xsd:schema xmlns:xsd="http://www.w3.org/2001/XMLSchema" xmlns:xs="http://www.w3.org/2001/XMLSchema" xmlns:p="http://schemas.microsoft.com/office/2006/metadata/properties" xmlns:ns2="7f46175a-84dd-4698-b7dd-51a89e406a2e" xmlns:ns3="393edebd-e8b6-4708-9fa8-b6f4af9791d0" targetNamespace="http://schemas.microsoft.com/office/2006/metadata/properties" ma:root="true" ma:fieldsID="54bb617cdeb0851c11440f8eef0368e6" ns2:_="" ns3:_="">
    <xsd:import namespace="7f46175a-84dd-4698-b7dd-51a89e406a2e"/>
    <xsd:import namespace="393edebd-e8b6-4708-9fa8-b6f4af9791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175a-84dd-4698-b7dd-51a89e406a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edebd-e8b6-4708-9fa8-b6f4af979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AF7E63-3795-4D8A-B766-E4F7545D7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1351A1-E195-4C49-8F5F-3FD5AF39C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175a-84dd-4698-b7dd-51a89e406a2e"/>
    <ds:schemaRef ds:uri="393edebd-e8b6-4708-9fa8-b6f4af979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C01BDE-A8EF-48F0-BECA-0770E8E5B0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D56256-7F57-4417-958C-5D1B7A4B24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BLANC</dc:creator>
  <cp:keywords/>
  <dc:description/>
  <cp:lastModifiedBy>Direction Itinéraires 28</cp:lastModifiedBy>
  <cp:revision>3</cp:revision>
  <cp:lastPrinted>2023-03-10T10:59:00Z</cp:lastPrinted>
  <dcterms:created xsi:type="dcterms:W3CDTF">2023-03-10T11:00:00Z</dcterms:created>
  <dcterms:modified xsi:type="dcterms:W3CDTF">2023-03-14T12:02:00Z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0x010100AFB8C56A9D14034882AC11E5488F0680</vt:lpwstr>
  </property>
</Properties>
</file>